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DEE" w:rsidRPr="003B3DEE" w:rsidRDefault="003B3DEE" w:rsidP="003B3DEE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lang w:eastAsia="it-IT"/>
        </w:rPr>
      </w:pPr>
      <w:proofErr w:type="spellStart"/>
      <w:r w:rsidRPr="003B3DEE">
        <w:rPr>
          <w:rFonts w:eastAsia="Times New Roman" w:cstheme="minorHAnsi"/>
          <w:b/>
          <w:color w:val="000000"/>
          <w:sz w:val="28"/>
          <w:szCs w:val="28"/>
          <w:lang w:eastAsia="it-IT"/>
        </w:rPr>
        <w:t>Anief</w:t>
      </w:r>
      <w:proofErr w:type="spellEnd"/>
      <w:r w:rsidRPr="003B3DEE">
        <w:rPr>
          <w:rFonts w:eastAsia="Times New Roman" w:cstheme="minorHAnsi"/>
          <w:b/>
          <w:color w:val="000000"/>
          <w:sz w:val="28"/>
          <w:szCs w:val="28"/>
          <w:lang w:eastAsia="it-IT"/>
        </w:rPr>
        <w:t xml:space="preserve"> organizza </w:t>
      </w:r>
      <w:proofErr w:type="spellStart"/>
      <w:r w:rsidRPr="003B3DEE">
        <w:rPr>
          <w:rFonts w:eastAsia="Times New Roman" w:cstheme="minorHAnsi"/>
          <w:b/>
          <w:color w:val="000000"/>
          <w:sz w:val="28"/>
          <w:szCs w:val="28"/>
          <w:lang w:eastAsia="it-IT"/>
        </w:rPr>
        <w:t>webinar</w:t>
      </w:r>
      <w:proofErr w:type="spellEnd"/>
      <w:r w:rsidRPr="003B3DEE">
        <w:rPr>
          <w:rFonts w:eastAsia="Times New Roman" w:cstheme="minorHAnsi"/>
          <w:b/>
          <w:color w:val="000000"/>
          <w:sz w:val="28"/>
          <w:szCs w:val="28"/>
          <w:lang w:eastAsia="it-IT"/>
        </w:rPr>
        <w:t xml:space="preserve"> </w:t>
      </w:r>
      <w:proofErr w:type="gramStart"/>
      <w:r w:rsidRPr="003B3DEE">
        <w:rPr>
          <w:rFonts w:eastAsia="Times New Roman" w:cstheme="minorHAnsi"/>
          <w:b/>
          <w:color w:val="000000"/>
          <w:sz w:val="28"/>
          <w:szCs w:val="28"/>
          <w:lang w:eastAsia="it-IT"/>
        </w:rPr>
        <w:t>tematici</w:t>
      </w:r>
      <w:proofErr w:type="gramEnd"/>
      <w:r w:rsidRPr="003B3DEE">
        <w:rPr>
          <w:rFonts w:eastAsia="Times New Roman" w:cstheme="minorHAnsi"/>
          <w:b/>
          <w:color w:val="000000"/>
          <w:sz w:val="28"/>
          <w:szCs w:val="28"/>
          <w:lang w:eastAsia="it-IT"/>
        </w:rPr>
        <w:t xml:space="preserve"> secondo il sotto indicato calendario.</w:t>
      </w:r>
    </w:p>
    <w:p w:rsidR="003B3DEE" w:rsidRPr="003B3DEE" w:rsidRDefault="003B3DEE" w:rsidP="003B3DEE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lang w:eastAsia="it-IT"/>
        </w:rPr>
      </w:pPr>
      <w:proofErr w:type="gramStart"/>
      <w:r w:rsidRPr="003B3DEE">
        <w:rPr>
          <w:rFonts w:eastAsia="Times New Roman" w:cstheme="minorHAnsi"/>
          <w:b/>
          <w:color w:val="000000"/>
          <w:sz w:val="28"/>
          <w:szCs w:val="28"/>
          <w:lang w:eastAsia="it-IT"/>
        </w:rPr>
        <w:t xml:space="preserve">Si </w:t>
      </w:r>
      <w:proofErr w:type="gramEnd"/>
      <w:r w:rsidRPr="003B3DEE">
        <w:rPr>
          <w:rFonts w:eastAsia="Times New Roman" w:cstheme="minorHAnsi"/>
          <w:b/>
          <w:color w:val="000000"/>
          <w:sz w:val="28"/>
          <w:szCs w:val="28"/>
          <w:lang w:eastAsia="it-IT"/>
        </w:rPr>
        <w:t>invita il personale della scuola a aderire cliccando sul link “REGISTRATI”.</w:t>
      </w:r>
    </w:p>
    <w:p w:rsidR="00BE79A6" w:rsidRDefault="00BE79A6"/>
    <w:p w:rsidR="003B3DEE" w:rsidRDefault="003B3DEE"/>
    <w:tbl>
      <w:tblPr>
        <w:tblStyle w:val="Grigliatabella"/>
        <w:tblW w:w="0" w:type="auto"/>
        <w:tblLook w:val="04A0"/>
      </w:tblPr>
      <w:tblGrid>
        <w:gridCol w:w="2093"/>
        <w:gridCol w:w="3544"/>
        <w:gridCol w:w="2551"/>
        <w:gridCol w:w="1985"/>
      </w:tblGrid>
      <w:tr w:rsidR="003B3DEE" w:rsidRPr="003B3DEE" w:rsidTr="00B324BC">
        <w:tc>
          <w:tcPr>
            <w:tcW w:w="2093" w:type="dxa"/>
          </w:tcPr>
          <w:p w:rsidR="003B3DEE" w:rsidRPr="003B3DEE" w:rsidRDefault="003B3DEE">
            <w:pPr>
              <w:rPr>
                <w:rFonts w:cstheme="minorHAnsi"/>
                <w:sz w:val="24"/>
                <w:szCs w:val="24"/>
              </w:rPr>
            </w:pPr>
            <w:r w:rsidRPr="003B3DE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3544" w:type="dxa"/>
          </w:tcPr>
          <w:p w:rsidR="003B3DEE" w:rsidRPr="003B3DEE" w:rsidRDefault="003B3DEE">
            <w:pPr>
              <w:rPr>
                <w:rFonts w:cstheme="minorHAnsi"/>
                <w:sz w:val="24"/>
                <w:szCs w:val="24"/>
              </w:rPr>
            </w:pPr>
            <w:r w:rsidRPr="003B3DE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TITOLOARGOMENTO </w:t>
            </w:r>
          </w:p>
        </w:tc>
        <w:tc>
          <w:tcPr>
            <w:tcW w:w="2551" w:type="dxa"/>
          </w:tcPr>
          <w:p w:rsidR="003B3DEE" w:rsidRPr="003B3DEE" w:rsidRDefault="003B3DEE">
            <w:pPr>
              <w:rPr>
                <w:rFonts w:cstheme="minorHAnsi"/>
                <w:sz w:val="24"/>
                <w:szCs w:val="24"/>
              </w:rPr>
            </w:pPr>
            <w:r w:rsidRPr="003B3DEE">
              <w:rPr>
                <w:rFonts w:eastAsia="Times New Roman" w:cstheme="minorHAnsi"/>
                <w:sz w:val="24"/>
                <w:szCs w:val="24"/>
                <w:lang w:eastAsia="it-IT"/>
              </w:rPr>
              <w:t>RELATORE</w:t>
            </w:r>
          </w:p>
        </w:tc>
        <w:tc>
          <w:tcPr>
            <w:tcW w:w="1985" w:type="dxa"/>
          </w:tcPr>
          <w:p w:rsidR="003B3DEE" w:rsidRPr="003B3DEE" w:rsidRDefault="003B3DEE" w:rsidP="003B3DEE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3B3DE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WEBINAR</w:t>
            </w:r>
          </w:p>
        </w:tc>
      </w:tr>
      <w:tr w:rsidR="003B3DEE" w:rsidRPr="003B3DEE" w:rsidTr="00B324BC">
        <w:tc>
          <w:tcPr>
            <w:tcW w:w="2093" w:type="dxa"/>
          </w:tcPr>
          <w:p w:rsidR="003B3DEE" w:rsidRPr="003B3DEE" w:rsidRDefault="003B3DEE">
            <w:pPr>
              <w:rPr>
                <w:rFonts w:cstheme="minorHAnsi"/>
                <w:sz w:val="24"/>
                <w:szCs w:val="24"/>
              </w:rPr>
            </w:pPr>
            <w:r w:rsidRPr="003B3DEE">
              <w:rPr>
                <w:rFonts w:cstheme="minorHAnsi"/>
                <w:sz w:val="24"/>
                <w:szCs w:val="24"/>
              </w:rPr>
              <w:t>12/05/2020</w:t>
            </w:r>
          </w:p>
          <w:p w:rsidR="003B3DEE" w:rsidRPr="003B3DEE" w:rsidRDefault="003B3DEE">
            <w:pPr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ore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B3DEE">
              <w:rPr>
                <w:rFonts w:cstheme="minorHAnsi"/>
                <w:sz w:val="24"/>
                <w:szCs w:val="24"/>
              </w:rPr>
              <w:t>19.00-19.30</w:t>
            </w:r>
          </w:p>
        </w:tc>
        <w:tc>
          <w:tcPr>
            <w:tcW w:w="3544" w:type="dxa"/>
          </w:tcPr>
          <w:p w:rsidR="003B3DEE" w:rsidRPr="003B3DEE" w:rsidRDefault="003B3DEE">
            <w:pPr>
              <w:rPr>
                <w:rFonts w:cstheme="minorHAnsi"/>
                <w:sz w:val="24"/>
                <w:szCs w:val="24"/>
              </w:rPr>
            </w:pPr>
            <w:r w:rsidRPr="003B3DEE">
              <w:rPr>
                <w:rFonts w:cstheme="minorHAnsi"/>
                <w:sz w:val="24"/>
                <w:szCs w:val="24"/>
              </w:rPr>
              <w:t xml:space="preserve">Salario Accessorio RPD/CIA per il periodo in supplenza breve e saltuaria, ferie </w:t>
            </w:r>
            <w:proofErr w:type="gramStart"/>
            <w:r w:rsidRPr="003B3DEE">
              <w:rPr>
                <w:rFonts w:cstheme="minorHAnsi"/>
                <w:sz w:val="24"/>
                <w:szCs w:val="24"/>
              </w:rPr>
              <w:t>personale precario</w:t>
            </w:r>
            <w:proofErr w:type="gramEnd"/>
            <w:r w:rsidRPr="003B3DEE">
              <w:rPr>
                <w:rFonts w:cstheme="minorHAnsi"/>
                <w:sz w:val="24"/>
                <w:szCs w:val="24"/>
              </w:rPr>
              <w:t xml:space="preserve"> e di ruolo per il </w:t>
            </w:r>
            <w:proofErr w:type="spellStart"/>
            <w:r w:rsidRPr="003B3DEE">
              <w:rPr>
                <w:rFonts w:cstheme="minorHAnsi"/>
                <w:sz w:val="24"/>
                <w:szCs w:val="24"/>
              </w:rPr>
              <w:t>pre-ruolo</w:t>
            </w:r>
            <w:proofErr w:type="spellEnd"/>
            <w:r w:rsidRPr="003B3DE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3B3DEE" w:rsidRPr="003B3DEE" w:rsidRDefault="003B3DE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B3DEE">
              <w:rPr>
                <w:rFonts w:cstheme="minorHAnsi"/>
                <w:sz w:val="24"/>
                <w:szCs w:val="24"/>
              </w:rPr>
              <w:t>AVV</w:t>
            </w:r>
            <w:proofErr w:type="spellEnd"/>
            <w:r w:rsidRPr="003B3DEE">
              <w:rPr>
                <w:rFonts w:cstheme="minorHAnsi"/>
                <w:sz w:val="24"/>
                <w:szCs w:val="24"/>
              </w:rPr>
              <w:t>. GIOVANNI RINALDI</w:t>
            </w:r>
          </w:p>
        </w:tc>
        <w:tc>
          <w:tcPr>
            <w:tcW w:w="1985" w:type="dxa"/>
          </w:tcPr>
          <w:p w:rsidR="003B3DEE" w:rsidRPr="003B3DEE" w:rsidRDefault="00B324BC">
            <w:pPr>
              <w:rPr>
                <w:rFonts w:cstheme="minorHAnsi"/>
                <w:sz w:val="24"/>
                <w:szCs w:val="24"/>
              </w:rPr>
            </w:pPr>
            <w:hyperlink r:id="rId4" w:history="1">
              <w:r w:rsidR="003B3DEE" w:rsidRPr="00B324BC">
                <w:rPr>
                  <w:rStyle w:val="Collegamentoipertestuale"/>
                  <w:rFonts w:cstheme="minorHAnsi"/>
                  <w:sz w:val="24"/>
                  <w:szCs w:val="24"/>
                </w:rPr>
                <w:t>REGIST</w:t>
              </w:r>
              <w:r w:rsidR="003B3DEE" w:rsidRPr="00B324BC">
                <w:rPr>
                  <w:rStyle w:val="Collegamentoipertestuale"/>
                  <w:rFonts w:cstheme="minorHAnsi"/>
                  <w:sz w:val="24"/>
                  <w:szCs w:val="24"/>
                </w:rPr>
                <w:t>R</w:t>
              </w:r>
              <w:r w:rsidR="003B3DEE" w:rsidRPr="00B324BC">
                <w:rPr>
                  <w:rStyle w:val="Collegamentoipertestuale"/>
                  <w:rFonts w:cstheme="minorHAnsi"/>
                  <w:sz w:val="24"/>
                  <w:szCs w:val="24"/>
                </w:rPr>
                <w:t>ATI</w:t>
              </w:r>
            </w:hyperlink>
          </w:p>
        </w:tc>
      </w:tr>
      <w:tr w:rsidR="003B3DEE" w:rsidRPr="003B3DEE" w:rsidTr="00B324BC">
        <w:tc>
          <w:tcPr>
            <w:tcW w:w="2093" w:type="dxa"/>
          </w:tcPr>
          <w:p w:rsidR="003B3DEE" w:rsidRPr="003B3DEE" w:rsidRDefault="003B3DEE" w:rsidP="003B3DEE">
            <w:pPr>
              <w:rPr>
                <w:rFonts w:cstheme="minorHAnsi"/>
                <w:sz w:val="24"/>
                <w:szCs w:val="24"/>
              </w:rPr>
            </w:pPr>
            <w:r w:rsidRPr="003B3DEE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3B3DEE">
              <w:rPr>
                <w:rFonts w:cstheme="minorHAnsi"/>
                <w:sz w:val="24"/>
                <w:szCs w:val="24"/>
              </w:rPr>
              <w:t>/05/2020</w:t>
            </w:r>
          </w:p>
          <w:p w:rsidR="003B3DEE" w:rsidRPr="003B3DEE" w:rsidRDefault="003B3DEE" w:rsidP="003B3DEE">
            <w:pPr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ore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B3DEE">
              <w:rPr>
                <w:rFonts w:cstheme="minorHAnsi"/>
                <w:sz w:val="24"/>
                <w:szCs w:val="24"/>
              </w:rPr>
              <w:t>19.00-19.30</w:t>
            </w:r>
          </w:p>
        </w:tc>
        <w:tc>
          <w:tcPr>
            <w:tcW w:w="3544" w:type="dxa"/>
          </w:tcPr>
          <w:p w:rsidR="003B3DEE" w:rsidRPr="003B3DEE" w:rsidRDefault="003B3DEE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3B3DEE">
              <w:rPr>
                <w:rFonts w:cstheme="minorHAnsi"/>
                <w:sz w:val="24"/>
                <w:szCs w:val="24"/>
              </w:rPr>
              <w:t>Scatti di Anzianità personale, Risarcimenti abuso, Estensione Contratti dal 30 giugno al 31 agosto.</w:t>
            </w:r>
            <w:proofErr w:type="gramEnd"/>
          </w:p>
        </w:tc>
        <w:tc>
          <w:tcPr>
            <w:tcW w:w="2551" w:type="dxa"/>
          </w:tcPr>
          <w:p w:rsidR="003B3DEE" w:rsidRPr="003B3DEE" w:rsidRDefault="003B3DE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B3DEE">
              <w:rPr>
                <w:rFonts w:cstheme="minorHAnsi"/>
                <w:sz w:val="24"/>
                <w:szCs w:val="24"/>
              </w:rPr>
              <w:t>AVV</w:t>
            </w:r>
            <w:proofErr w:type="spellEnd"/>
            <w:r w:rsidRPr="003B3DEE">
              <w:rPr>
                <w:rFonts w:cstheme="minorHAnsi"/>
                <w:sz w:val="24"/>
                <w:szCs w:val="24"/>
              </w:rPr>
              <w:t>. FABIO GANCI E WALTER MICELI</w:t>
            </w:r>
          </w:p>
        </w:tc>
        <w:tc>
          <w:tcPr>
            <w:tcW w:w="1985" w:type="dxa"/>
          </w:tcPr>
          <w:p w:rsidR="003B3DEE" w:rsidRPr="003B3DEE" w:rsidRDefault="00B324BC">
            <w:pPr>
              <w:rPr>
                <w:rFonts w:cstheme="minorHAnsi"/>
                <w:sz w:val="24"/>
                <w:szCs w:val="24"/>
              </w:rPr>
            </w:pPr>
            <w:hyperlink r:id="rId5" w:history="1">
              <w:r w:rsidRPr="00B324BC">
                <w:rPr>
                  <w:rStyle w:val="Collegamentoipertestuale"/>
                  <w:rFonts w:cstheme="minorHAnsi"/>
                  <w:sz w:val="24"/>
                  <w:szCs w:val="24"/>
                </w:rPr>
                <w:t>REGISTRATI</w:t>
              </w:r>
            </w:hyperlink>
          </w:p>
        </w:tc>
      </w:tr>
      <w:tr w:rsidR="003B3DEE" w:rsidTr="00B324BC">
        <w:tc>
          <w:tcPr>
            <w:tcW w:w="2093" w:type="dxa"/>
          </w:tcPr>
          <w:p w:rsidR="003B3DEE" w:rsidRPr="003B3DEE" w:rsidRDefault="003B3DEE" w:rsidP="003B3DEE">
            <w:pPr>
              <w:rPr>
                <w:rFonts w:cstheme="minorHAnsi"/>
                <w:sz w:val="24"/>
                <w:szCs w:val="24"/>
              </w:rPr>
            </w:pPr>
            <w:r w:rsidRPr="003B3DEE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3B3DEE">
              <w:rPr>
                <w:rFonts w:cstheme="minorHAnsi"/>
                <w:sz w:val="24"/>
                <w:szCs w:val="24"/>
              </w:rPr>
              <w:t>/05/2020</w:t>
            </w:r>
          </w:p>
          <w:p w:rsidR="003B3DEE" w:rsidRDefault="003B3DEE" w:rsidP="003B3DEE">
            <w:proofErr w:type="gramStart"/>
            <w:r>
              <w:rPr>
                <w:rFonts w:cstheme="minorHAnsi"/>
                <w:sz w:val="24"/>
                <w:szCs w:val="24"/>
              </w:rPr>
              <w:t>ore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B3DEE">
              <w:rPr>
                <w:rFonts w:cstheme="minorHAnsi"/>
                <w:sz w:val="24"/>
                <w:szCs w:val="24"/>
              </w:rPr>
              <w:t>19.00-19.30</w:t>
            </w:r>
          </w:p>
        </w:tc>
        <w:tc>
          <w:tcPr>
            <w:tcW w:w="3544" w:type="dxa"/>
          </w:tcPr>
          <w:p w:rsidR="003B3DEE" w:rsidRPr="003B3DEE" w:rsidRDefault="003B3DEE">
            <w:pPr>
              <w:rPr>
                <w:rFonts w:cstheme="minorHAnsi"/>
                <w:sz w:val="24"/>
                <w:szCs w:val="24"/>
              </w:rPr>
            </w:pPr>
            <w:r w:rsidRPr="003B3DEE">
              <w:rPr>
                <w:rFonts w:cstheme="minorHAnsi"/>
                <w:sz w:val="24"/>
                <w:szCs w:val="24"/>
              </w:rPr>
              <w:t xml:space="preserve">Temporizzazione per il personale che ha ottenuto il passaggio di ruolo o profilo </w:t>
            </w:r>
            <w:proofErr w:type="gramStart"/>
            <w:r w:rsidRPr="003B3DEE">
              <w:rPr>
                <w:rFonts w:cstheme="minorHAnsi"/>
                <w:sz w:val="24"/>
                <w:szCs w:val="24"/>
              </w:rPr>
              <w:t>professionale</w:t>
            </w:r>
            <w:proofErr w:type="gramEnd"/>
          </w:p>
        </w:tc>
        <w:tc>
          <w:tcPr>
            <w:tcW w:w="2551" w:type="dxa"/>
          </w:tcPr>
          <w:p w:rsidR="003B3DEE" w:rsidRPr="003B3DEE" w:rsidRDefault="003B3DE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B3DEE">
              <w:rPr>
                <w:rFonts w:cstheme="minorHAnsi"/>
                <w:sz w:val="24"/>
                <w:szCs w:val="24"/>
              </w:rPr>
              <w:t>AVV</w:t>
            </w:r>
            <w:proofErr w:type="spellEnd"/>
            <w:r w:rsidRPr="003B3DEE">
              <w:rPr>
                <w:rFonts w:cstheme="minorHAnsi"/>
                <w:sz w:val="24"/>
                <w:szCs w:val="24"/>
              </w:rPr>
              <w:t>. IRENE LO BUE</w:t>
            </w:r>
          </w:p>
        </w:tc>
        <w:tc>
          <w:tcPr>
            <w:tcW w:w="1985" w:type="dxa"/>
          </w:tcPr>
          <w:p w:rsidR="003B3DEE" w:rsidRDefault="00B324BC">
            <w:hyperlink r:id="rId6" w:history="1">
              <w:r w:rsidRPr="00B324BC">
                <w:rPr>
                  <w:rStyle w:val="Collegamentoipertestuale"/>
                  <w:rFonts w:cstheme="minorHAnsi"/>
                  <w:sz w:val="24"/>
                  <w:szCs w:val="24"/>
                </w:rPr>
                <w:t>REGISTRATI</w:t>
              </w:r>
            </w:hyperlink>
          </w:p>
        </w:tc>
      </w:tr>
      <w:tr w:rsidR="003B3DEE" w:rsidTr="00B324BC">
        <w:tc>
          <w:tcPr>
            <w:tcW w:w="2093" w:type="dxa"/>
          </w:tcPr>
          <w:p w:rsidR="003B3DEE" w:rsidRPr="003B3DEE" w:rsidRDefault="003B3DEE" w:rsidP="003B3DEE">
            <w:pPr>
              <w:rPr>
                <w:rFonts w:cstheme="minorHAnsi"/>
                <w:sz w:val="24"/>
                <w:szCs w:val="24"/>
              </w:rPr>
            </w:pPr>
            <w:r w:rsidRPr="003B3DEE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3B3DEE">
              <w:rPr>
                <w:rFonts w:cstheme="minorHAnsi"/>
                <w:sz w:val="24"/>
                <w:szCs w:val="24"/>
              </w:rPr>
              <w:t>/05/2020</w:t>
            </w:r>
          </w:p>
          <w:p w:rsidR="003B3DEE" w:rsidRDefault="003B3DEE" w:rsidP="003B3DEE">
            <w:proofErr w:type="gramStart"/>
            <w:r>
              <w:rPr>
                <w:rFonts w:cstheme="minorHAnsi"/>
                <w:sz w:val="24"/>
                <w:szCs w:val="24"/>
              </w:rPr>
              <w:t>ore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B3DEE">
              <w:rPr>
                <w:rFonts w:cstheme="minorHAnsi"/>
                <w:sz w:val="24"/>
                <w:szCs w:val="24"/>
              </w:rPr>
              <w:t>19.00-19.30</w:t>
            </w:r>
          </w:p>
        </w:tc>
        <w:tc>
          <w:tcPr>
            <w:tcW w:w="3544" w:type="dxa"/>
          </w:tcPr>
          <w:p w:rsidR="003B3DEE" w:rsidRPr="003B3DEE" w:rsidRDefault="003B3DEE">
            <w:pPr>
              <w:rPr>
                <w:rFonts w:cstheme="minorHAnsi"/>
                <w:sz w:val="24"/>
                <w:szCs w:val="24"/>
              </w:rPr>
            </w:pPr>
            <w:r w:rsidRPr="003B3DEE">
              <w:rPr>
                <w:rFonts w:cstheme="minorHAnsi"/>
                <w:sz w:val="24"/>
                <w:szCs w:val="24"/>
              </w:rPr>
              <w:t xml:space="preserve">Sblocco Indennità di Vacanza Contrattuale per tutto il personale precario e di </w:t>
            </w:r>
            <w:proofErr w:type="gramStart"/>
            <w:r w:rsidRPr="003B3DEE">
              <w:rPr>
                <w:rFonts w:cstheme="minorHAnsi"/>
                <w:sz w:val="24"/>
                <w:szCs w:val="24"/>
              </w:rPr>
              <w:t>ruolo</w:t>
            </w:r>
            <w:proofErr w:type="gramEnd"/>
          </w:p>
        </w:tc>
        <w:tc>
          <w:tcPr>
            <w:tcW w:w="2551" w:type="dxa"/>
          </w:tcPr>
          <w:p w:rsidR="003B3DEE" w:rsidRPr="003B3DEE" w:rsidRDefault="003B3DE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B3DEE">
              <w:rPr>
                <w:rFonts w:cstheme="minorHAnsi"/>
                <w:sz w:val="24"/>
                <w:szCs w:val="24"/>
              </w:rPr>
              <w:t>AVV</w:t>
            </w:r>
            <w:proofErr w:type="spellEnd"/>
            <w:r w:rsidRPr="003B3DEE">
              <w:rPr>
                <w:rFonts w:cstheme="minorHAnsi"/>
                <w:sz w:val="24"/>
                <w:szCs w:val="24"/>
              </w:rPr>
              <w:t>. SALVATORE RUSSO</w:t>
            </w:r>
          </w:p>
        </w:tc>
        <w:tc>
          <w:tcPr>
            <w:tcW w:w="1985" w:type="dxa"/>
          </w:tcPr>
          <w:p w:rsidR="003B3DEE" w:rsidRDefault="00B324BC">
            <w:hyperlink r:id="rId7" w:history="1">
              <w:r w:rsidRPr="00B324BC">
                <w:rPr>
                  <w:rStyle w:val="Collegamentoipertestuale"/>
                  <w:rFonts w:cstheme="minorHAnsi"/>
                  <w:sz w:val="24"/>
                  <w:szCs w:val="24"/>
                </w:rPr>
                <w:t>REGISTRATI</w:t>
              </w:r>
            </w:hyperlink>
          </w:p>
        </w:tc>
      </w:tr>
      <w:tr w:rsidR="003B3DEE" w:rsidTr="00B324BC">
        <w:tc>
          <w:tcPr>
            <w:tcW w:w="2093" w:type="dxa"/>
          </w:tcPr>
          <w:p w:rsidR="003B3DEE" w:rsidRPr="003B3DEE" w:rsidRDefault="003B3DEE" w:rsidP="005A765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Pr="003B3DEE">
              <w:rPr>
                <w:rFonts w:cstheme="minorHAnsi"/>
                <w:sz w:val="24"/>
                <w:szCs w:val="24"/>
              </w:rPr>
              <w:t>/05/2020</w:t>
            </w:r>
          </w:p>
          <w:p w:rsidR="003B3DEE" w:rsidRDefault="003B3DEE" w:rsidP="005A7650">
            <w:proofErr w:type="gramStart"/>
            <w:r>
              <w:rPr>
                <w:rFonts w:cstheme="minorHAnsi"/>
                <w:sz w:val="24"/>
                <w:szCs w:val="24"/>
              </w:rPr>
              <w:t>ore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B3DEE">
              <w:rPr>
                <w:rFonts w:cstheme="minorHAnsi"/>
                <w:sz w:val="24"/>
                <w:szCs w:val="24"/>
              </w:rPr>
              <w:t>19.00-19.30</w:t>
            </w:r>
          </w:p>
        </w:tc>
        <w:tc>
          <w:tcPr>
            <w:tcW w:w="3544" w:type="dxa"/>
          </w:tcPr>
          <w:p w:rsidR="003B3DEE" w:rsidRPr="003B3DEE" w:rsidRDefault="003B3DEE" w:rsidP="005A7650">
            <w:pPr>
              <w:rPr>
                <w:rFonts w:cstheme="minorHAnsi"/>
                <w:sz w:val="24"/>
                <w:szCs w:val="24"/>
              </w:rPr>
            </w:pPr>
            <w:r w:rsidRPr="003B3DEE">
              <w:rPr>
                <w:rFonts w:cstheme="minorHAnsi"/>
                <w:sz w:val="24"/>
                <w:szCs w:val="24"/>
              </w:rPr>
              <w:t xml:space="preserve">Recupero Gradone Stipendiale per il personale di ruolo assunto </w:t>
            </w:r>
            <w:proofErr w:type="gramStart"/>
            <w:r w:rsidRPr="003B3DEE">
              <w:rPr>
                <w:rFonts w:cstheme="minorHAnsi"/>
                <w:sz w:val="24"/>
                <w:szCs w:val="24"/>
              </w:rPr>
              <w:t xml:space="preserve">dal </w:t>
            </w:r>
            <w:proofErr w:type="gramEnd"/>
            <w:r w:rsidRPr="003B3DEE">
              <w:rPr>
                <w:rFonts w:cstheme="minorHAnsi"/>
                <w:sz w:val="24"/>
                <w:szCs w:val="24"/>
              </w:rPr>
              <w:t>1 settembre 2011</w:t>
            </w:r>
          </w:p>
        </w:tc>
        <w:tc>
          <w:tcPr>
            <w:tcW w:w="2551" w:type="dxa"/>
          </w:tcPr>
          <w:p w:rsidR="003B3DEE" w:rsidRPr="003B3DEE" w:rsidRDefault="003B3DEE" w:rsidP="005A765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B3DEE">
              <w:rPr>
                <w:rFonts w:cstheme="minorHAnsi"/>
                <w:sz w:val="24"/>
                <w:szCs w:val="24"/>
              </w:rPr>
              <w:t>AVV</w:t>
            </w:r>
            <w:proofErr w:type="spellEnd"/>
            <w:r w:rsidRPr="003B3DEE">
              <w:rPr>
                <w:rFonts w:cstheme="minorHAnsi"/>
                <w:sz w:val="24"/>
                <w:szCs w:val="24"/>
              </w:rPr>
              <w:t>. TIZIANA SPONGA</w:t>
            </w:r>
          </w:p>
        </w:tc>
        <w:tc>
          <w:tcPr>
            <w:tcW w:w="1985" w:type="dxa"/>
          </w:tcPr>
          <w:p w:rsidR="003B3DEE" w:rsidRDefault="00B324BC" w:rsidP="005A7650">
            <w:hyperlink r:id="rId8" w:history="1">
              <w:r w:rsidRPr="00B324BC">
                <w:rPr>
                  <w:rStyle w:val="Collegamentoipertestuale"/>
                  <w:rFonts w:cstheme="minorHAnsi"/>
                  <w:sz w:val="24"/>
                  <w:szCs w:val="24"/>
                </w:rPr>
                <w:t>REGISTRATI</w:t>
              </w:r>
            </w:hyperlink>
          </w:p>
        </w:tc>
      </w:tr>
      <w:tr w:rsidR="003B3DEE" w:rsidTr="00B324BC">
        <w:tc>
          <w:tcPr>
            <w:tcW w:w="2093" w:type="dxa"/>
          </w:tcPr>
          <w:p w:rsidR="003B3DEE" w:rsidRPr="003B3DEE" w:rsidRDefault="003B3DEE" w:rsidP="003B3DE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3B3DEE">
              <w:rPr>
                <w:rFonts w:cstheme="minorHAnsi"/>
                <w:sz w:val="24"/>
                <w:szCs w:val="24"/>
              </w:rPr>
              <w:t>/05/2020</w:t>
            </w:r>
          </w:p>
          <w:p w:rsidR="003B3DEE" w:rsidRDefault="003B3DEE" w:rsidP="003B3DEE">
            <w:proofErr w:type="gramStart"/>
            <w:r>
              <w:rPr>
                <w:rFonts w:cstheme="minorHAnsi"/>
                <w:sz w:val="24"/>
                <w:szCs w:val="24"/>
              </w:rPr>
              <w:t>ore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B3DEE">
              <w:rPr>
                <w:rFonts w:cstheme="minorHAnsi"/>
                <w:sz w:val="24"/>
                <w:szCs w:val="24"/>
              </w:rPr>
              <w:t>19.00-19.30</w:t>
            </w:r>
          </w:p>
        </w:tc>
        <w:tc>
          <w:tcPr>
            <w:tcW w:w="3544" w:type="dxa"/>
          </w:tcPr>
          <w:p w:rsidR="003B3DEE" w:rsidRPr="003B3DEE" w:rsidRDefault="003B3DEE" w:rsidP="003B3DEE">
            <w:pPr>
              <w:rPr>
                <w:rFonts w:cstheme="minorHAnsi"/>
                <w:sz w:val="24"/>
                <w:szCs w:val="24"/>
              </w:rPr>
            </w:pPr>
            <w:r w:rsidRPr="003B3DEE">
              <w:rPr>
                <w:rFonts w:cstheme="minorHAnsi"/>
                <w:sz w:val="24"/>
                <w:szCs w:val="24"/>
              </w:rPr>
              <w:t>Ricostruzione di Carriera.</w:t>
            </w:r>
          </w:p>
          <w:p w:rsidR="003B3DEE" w:rsidRPr="003B3DEE" w:rsidRDefault="003B3DEE" w:rsidP="003B3DEE">
            <w:pPr>
              <w:rPr>
                <w:rFonts w:cstheme="minorHAnsi"/>
                <w:sz w:val="24"/>
                <w:szCs w:val="24"/>
              </w:rPr>
            </w:pPr>
            <w:r w:rsidRPr="003B3DEE">
              <w:rPr>
                <w:rFonts w:cstheme="minorHAnsi"/>
                <w:sz w:val="24"/>
                <w:szCs w:val="24"/>
              </w:rPr>
              <w:t>Riallineamento di carriera personale di ruolo</w:t>
            </w:r>
          </w:p>
        </w:tc>
        <w:tc>
          <w:tcPr>
            <w:tcW w:w="2551" w:type="dxa"/>
          </w:tcPr>
          <w:p w:rsidR="003B3DEE" w:rsidRPr="003B3DEE" w:rsidRDefault="003B3DE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B3DEE">
              <w:rPr>
                <w:rFonts w:cstheme="minorHAnsi"/>
                <w:sz w:val="24"/>
                <w:szCs w:val="24"/>
              </w:rPr>
              <w:t>AVV</w:t>
            </w:r>
            <w:proofErr w:type="spellEnd"/>
            <w:r w:rsidRPr="003B3DEE">
              <w:rPr>
                <w:rFonts w:cstheme="minorHAnsi"/>
                <w:sz w:val="24"/>
                <w:szCs w:val="24"/>
              </w:rPr>
              <w:t>. NICOLA ZAMPIERI</w:t>
            </w:r>
          </w:p>
        </w:tc>
        <w:tc>
          <w:tcPr>
            <w:tcW w:w="1985" w:type="dxa"/>
          </w:tcPr>
          <w:p w:rsidR="003B3DEE" w:rsidRDefault="003B3DEE"/>
        </w:tc>
      </w:tr>
    </w:tbl>
    <w:p w:rsidR="003B3DEE" w:rsidRDefault="003B3DEE"/>
    <w:p w:rsidR="003B3DEE" w:rsidRDefault="003B3DEE"/>
    <w:sectPr w:rsidR="003B3DEE" w:rsidSect="003B3D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3B3DEE"/>
    <w:rsid w:val="003B3DEE"/>
    <w:rsid w:val="004D4112"/>
    <w:rsid w:val="00595F58"/>
    <w:rsid w:val="00AA0DB0"/>
    <w:rsid w:val="00B324BC"/>
    <w:rsid w:val="00BE79A6"/>
    <w:rsid w:val="00C4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79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B3D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B3DEE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B3DEE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3B3DEE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3B3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tendee.gotowebinar.com/register/52065661963578083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ttendee.gotowebinar.com/register/84442881910651241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ttendee.gotowebinar.com/register/4650644321261132558" TargetMode="External"/><Relationship Id="rId5" Type="http://schemas.openxmlformats.org/officeDocument/2006/relationships/hyperlink" Target="https://attendee.gotowebinar.com/register/776633921698289409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ttendee.gotowebinar.com/register/846808382172753357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Simona</cp:lastModifiedBy>
  <cp:revision>2</cp:revision>
  <dcterms:created xsi:type="dcterms:W3CDTF">2020-05-12T15:18:00Z</dcterms:created>
  <dcterms:modified xsi:type="dcterms:W3CDTF">2020-05-12T15:36:00Z</dcterms:modified>
</cp:coreProperties>
</file>